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88AC8" w14:textId="77777777" w:rsidR="0054341D" w:rsidRDefault="0054341D" w:rsidP="00B233ED">
      <w:pPr>
        <w:spacing w:before="240" w:after="240"/>
        <w:jc w:val="both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 xml:space="preserve">Our Ref: </w:t>
      </w:r>
      <w:r w:rsidRPr="0054341D">
        <w:rPr>
          <w:rFonts w:ascii="Garamond" w:hAnsi="Garamond"/>
          <w:bCs/>
          <w:color w:val="000000"/>
          <w:sz w:val="24"/>
          <w:szCs w:val="24"/>
        </w:rPr>
        <w:t>KRA/002-08-2018</w:t>
      </w:r>
    </w:p>
    <w:p w14:paraId="6441001B" w14:textId="77777777" w:rsidR="0054341D" w:rsidRPr="0054341D" w:rsidRDefault="0054341D" w:rsidP="00B233ED">
      <w:pPr>
        <w:spacing w:before="240" w:after="240"/>
        <w:jc w:val="both"/>
        <w:rPr>
          <w:rFonts w:ascii="Garamond" w:hAnsi="Garamond"/>
          <w:bCs/>
          <w:color w:val="000000"/>
          <w:sz w:val="24"/>
          <w:szCs w:val="24"/>
        </w:rPr>
      </w:pPr>
      <w:r w:rsidRPr="0054341D">
        <w:rPr>
          <w:rFonts w:ascii="Garamond" w:hAnsi="Garamond"/>
          <w:bCs/>
          <w:color w:val="000000"/>
          <w:sz w:val="24"/>
          <w:szCs w:val="24"/>
        </w:rPr>
        <w:t>24 August 2018</w:t>
      </w:r>
    </w:p>
    <w:p w14:paraId="2CAE09EA" w14:textId="77777777" w:rsidR="0054341D" w:rsidRDefault="0054341D" w:rsidP="0054341D">
      <w:pPr>
        <w:spacing w:after="0" w:line="240" w:lineRule="auto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MANAGER, REFUNDS &amp; ID AUDIT</w:t>
      </w:r>
    </w:p>
    <w:p w14:paraId="2BBF2462" w14:textId="77777777" w:rsidR="0054341D" w:rsidRDefault="0054341D" w:rsidP="0054341D">
      <w:pPr>
        <w:spacing w:after="0" w:line="240" w:lineRule="auto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MEDIUM TAXPAYERS OFFICE</w:t>
      </w:r>
    </w:p>
    <w:p w14:paraId="5EE39D4A" w14:textId="77777777" w:rsidR="0054341D" w:rsidRDefault="0054341D" w:rsidP="0054341D">
      <w:pPr>
        <w:spacing w:after="0" w:line="240" w:lineRule="auto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CORPORATE BUSINESS CENTRE</w:t>
      </w:r>
    </w:p>
    <w:p w14:paraId="3189C3D1" w14:textId="34A5AE65" w:rsidR="0054341D" w:rsidRDefault="0054341D" w:rsidP="0054341D">
      <w:pPr>
        <w:spacing w:after="0" w:line="240" w:lineRule="auto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NAIROBI</w:t>
      </w:r>
      <w:r w:rsidR="00A52401">
        <w:rPr>
          <w:rFonts w:ascii="Garamond" w:hAnsi="Garamond"/>
          <w:b/>
          <w:bCs/>
          <w:color w:val="000000"/>
          <w:sz w:val="24"/>
          <w:szCs w:val="24"/>
        </w:rPr>
        <w:t xml:space="preserve">, </w:t>
      </w:r>
      <w:r>
        <w:rPr>
          <w:rFonts w:ascii="Garamond" w:hAnsi="Garamond"/>
          <w:b/>
          <w:bCs/>
          <w:color w:val="000000"/>
          <w:sz w:val="24"/>
          <w:szCs w:val="24"/>
        </w:rPr>
        <w:t>KENYA.</w:t>
      </w:r>
    </w:p>
    <w:p w14:paraId="1DDEA037" w14:textId="25FB3FB3" w:rsidR="0054341D" w:rsidRPr="00B70CEC" w:rsidRDefault="0054341D" w:rsidP="00B233ED">
      <w:pPr>
        <w:spacing w:before="240" w:after="240"/>
        <w:jc w:val="both"/>
        <w:rPr>
          <w:rFonts w:ascii="Garamond" w:hAnsi="Garamond"/>
          <w:bCs/>
          <w:color w:val="000000"/>
          <w:sz w:val="24"/>
          <w:szCs w:val="24"/>
        </w:rPr>
      </w:pPr>
      <w:r w:rsidRPr="00B70CEC">
        <w:rPr>
          <w:rFonts w:ascii="Garamond" w:hAnsi="Garamond"/>
          <w:bCs/>
          <w:color w:val="000000"/>
          <w:sz w:val="24"/>
          <w:szCs w:val="24"/>
        </w:rPr>
        <w:t xml:space="preserve">Dear </w:t>
      </w:r>
      <w:r w:rsidR="00B70CEC" w:rsidRPr="00B70CEC">
        <w:rPr>
          <w:rFonts w:ascii="Garamond" w:hAnsi="Garamond"/>
          <w:bCs/>
          <w:color w:val="000000"/>
          <w:sz w:val="24"/>
          <w:szCs w:val="24"/>
        </w:rPr>
        <w:t xml:space="preserve">Rose </w:t>
      </w:r>
      <w:proofErr w:type="spellStart"/>
      <w:r w:rsidR="00B70CEC" w:rsidRPr="00B70CEC">
        <w:rPr>
          <w:rFonts w:ascii="Garamond" w:hAnsi="Garamond"/>
          <w:bCs/>
          <w:color w:val="000000"/>
          <w:sz w:val="24"/>
          <w:szCs w:val="24"/>
        </w:rPr>
        <w:t>Wasinda</w:t>
      </w:r>
      <w:proofErr w:type="spellEnd"/>
      <w:r w:rsidR="00B70CEC" w:rsidRPr="00B70CEC">
        <w:rPr>
          <w:rFonts w:ascii="Garamond" w:hAnsi="Garamond"/>
          <w:bCs/>
          <w:color w:val="000000"/>
          <w:sz w:val="24"/>
          <w:szCs w:val="24"/>
        </w:rPr>
        <w:t>,</w:t>
      </w:r>
    </w:p>
    <w:p w14:paraId="00B52CCF" w14:textId="77777777" w:rsidR="0054341D" w:rsidRDefault="0054341D" w:rsidP="00B233ED">
      <w:pPr>
        <w:spacing w:before="240" w:after="240"/>
        <w:jc w:val="both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 xml:space="preserve">RE: </w:t>
      </w:r>
      <w:r w:rsidRPr="0054341D">
        <w:rPr>
          <w:rFonts w:ascii="Garamond" w:hAnsi="Garamond"/>
          <w:b/>
          <w:bCs/>
          <w:color w:val="000000"/>
          <w:sz w:val="24"/>
          <w:szCs w:val="24"/>
          <w:u w:val="single"/>
        </w:rPr>
        <w:t>Background Information of The East African Marine System Ltd – PIN: P051304490C</w:t>
      </w:r>
    </w:p>
    <w:p w14:paraId="4184B7F9" w14:textId="77777777" w:rsidR="00B233ED" w:rsidRPr="0054341D" w:rsidRDefault="0054341D" w:rsidP="00B233ED">
      <w:pPr>
        <w:spacing w:before="240" w:after="240"/>
        <w:jc w:val="both"/>
        <w:rPr>
          <w:rFonts w:ascii="Garamond" w:hAnsi="Garamond"/>
          <w:sz w:val="24"/>
          <w:szCs w:val="24"/>
        </w:rPr>
      </w:pPr>
      <w:r w:rsidRPr="0054341D">
        <w:rPr>
          <w:rFonts w:ascii="Garamond" w:hAnsi="Garamond"/>
          <w:bCs/>
          <w:color w:val="000000"/>
          <w:sz w:val="24"/>
          <w:szCs w:val="24"/>
        </w:rPr>
        <w:t>We refer to your request for this information following your meeting with our staff member, Patrick Mutua on 23</w:t>
      </w:r>
      <w:r w:rsidRPr="0054341D">
        <w:rPr>
          <w:rFonts w:ascii="Garamond" w:hAnsi="Garamond"/>
          <w:bCs/>
          <w:color w:val="000000"/>
          <w:sz w:val="24"/>
          <w:szCs w:val="24"/>
          <w:vertAlign w:val="superscript"/>
        </w:rPr>
        <w:t>rd</w:t>
      </w:r>
      <w:r w:rsidRPr="0054341D">
        <w:rPr>
          <w:rFonts w:ascii="Garamond" w:hAnsi="Garamond"/>
          <w:bCs/>
          <w:color w:val="000000"/>
          <w:sz w:val="24"/>
          <w:szCs w:val="24"/>
        </w:rPr>
        <w:t xml:space="preserve"> Aug. 2018.</w:t>
      </w:r>
    </w:p>
    <w:p w14:paraId="6297605B" w14:textId="4E589F19" w:rsidR="00B233ED" w:rsidRDefault="00B233ED" w:rsidP="00B233ED">
      <w:pPr>
        <w:spacing w:before="240" w:after="24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The East African Marine System (TEAMS) is a 5,000-km </w:t>
      </w:r>
      <w:proofErr w:type="spellStart"/>
      <w:r>
        <w:rPr>
          <w:rFonts w:ascii="Garamond" w:hAnsi="Garamond" w:cs="Arial"/>
          <w:sz w:val="24"/>
          <w:szCs w:val="24"/>
        </w:rPr>
        <w:t>fibre</w:t>
      </w:r>
      <w:proofErr w:type="spellEnd"/>
      <w:r>
        <w:rPr>
          <w:rFonts w:ascii="Garamond" w:hAnsi="Garamond" w:cs="Arial"/>
          <w:sz w:val="24"/>
          <w:szCs w:val="24"/>
        </w:rPr>
        <w:t>-optic undersea cable which links Kenya’s coastal town of Mombasa with Fujairah in the UAE. TEAMS cable is a joint venture between the Government of Kenya and Kenyan ICT operators, who hold 85 percent shares and UAE-based operator Etisalat, with 15 percent.</w:t>
      </w:r>
      <w:r w:rsidR="0017194F">
        <w:rPr>
          <w:rFonts w:ascii="Garamond" w:hAnsi="Garamond" w:cs="Arial"/>
          <w:sz w:val="24"/>
          <w:szCs w:val="24"/>
        </w:rPr>
        <w:t xml:space="preserve">   </w:t>
      </w:r>
      <w:r>
        <w:rPr>
          <w:rFonts w:ascii="Garamond" w:hAnsi="Garamond" w:cs="Arial"/>
          <w:sz w:val="24"/>
          <w:szCs w:val="24"/>
        </w:rPr>
        <w:t>The Shareholding structure of TEAMS is as below;</w:t>
      </w:r>
    </w:p>
    <w:tbl>
      <w:tblPr>
        <w:tblW w:w="926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2610"/>
        <w:gridCol w:w="1355"/>
        <w:gridCol w:w="355"/>
        <w:gridCol w:w="521"/>
        <w:gridCol w:w="2887"/>
        <w:gridCol w:w="1170"/>
      </w:tblGrid>
      <w:tr w:rsidR="00D42722" w:rsidRPr="00B233ED" w14:paraId="71A24021" w14:textId="77777777" w:rsidTr="00D42722">
        <w:trPr>
          <w:trHeight w:val="260"/>
        </w:trPr>
        <w:tc>
          <w:tcPr>
            <w:tcW w:w="365" w:type="dxa"/>
          </w:tcPr>
          <w:p w14:paraId="6458801D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>
              <w:rPr>
                <w:rFonts w:ascii="Garamond" w:eastAsia="Times New Roman" w:hAnsi="Garamond" w:cs="Arial"/>
                <w:color w:val="000000"/>
              </w:rPr>
              <w:t>1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237B872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Safaricom Limited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1EABB413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32.5%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14:paraId="3C27FB65" w14:textId="77777777" w:rsidR="00D42722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4E417E6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</w:rPr>
              <w:t>5</w:t>
            </w:r>
          </w:p>
        </w:tc>
        <w:tc>
          <w:tcPr>
            <w:tcW w:w="28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75B3F7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proofErr w:type="spellStart"/>
            <w:r w:rsidRPr="00B233ED">
              <w:rPr>
                <w:rFonts w:ascii="Garamond" w:eastAsia="Times New Roman" w:hAnsi="Garamond" w:cs="Arial"/>
                <w:color w:val="000000"/>
              </w:rPr>
              <w:t>Wananchi</w:t>
            </w:r>
            <w:proofErr w:type="spellEnd"/>
            <w:r w:rsidRPr="00B233ED">
              <w:rPr>
                <w:rFonts w:ascii="Garamond" w:eastAsia="Times New Roman" w:hAnsi="Garamond" w:cs="Arial"/>
                <w:color w:val="000000"/>
              </w:rPr>
              <w:t xml:space="preserve"> Telecom Limited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85C34D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6.1%</w:t>
            </w:r>
          </w:p>
        </w:tc>
      </w:tr>
      <w:tr w:rsidR="00D42722" w:rsidRPr="00B233ED" w14:paraId="6E4016F2" w14:textId="77777777" w:rsidTr="00D42722">
        <w:trPr>
          <w:trHeight w:val="260"/>
        </w:trPr>
        <w:tc>
          <w:tcPr>
            <w:tcW w:w="365" w:type="dxa"/>
          </w:tcPr>
          <w:p w14:paraId="7883260D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>
              <w:rPr>
                <w:rFonts w:ascii="Garamond" w:eastAsia="Times New Roman" w:hAnsi="Garamond" w:cs="Arial"/>
                <w:color w:val="000000"/>
              </w:rPr>
              <w:t>2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A57A87F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Telkom Kenya Limited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6FE80001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22.5%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14:paraId="32550779" w14:textId="77777777" w:rsidR="00D42722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</w:tcBorders>
          </w:tcPr>
          <w:p w14:paraId="030C7006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</w:rPr>
              <w:t>6</w:t>
            </w:r>
          </w:p>
        </w:tc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23919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proofErr w:type="spellStart"/>
            <w:r w:rsidRPr="00B233ED">
              <w:rPr>
                <w:rFonts w:ascii="Garamond" w:eastAsia="Times New Roman" w:hAnsi="Garamond" w:cs="Arial"/>
                <w:color w:val="000000"/>
              </w:rPr>
              <w:t>Jamii</w:t>
            </w:r>
            <w:proofErr w:type="spellEnd"/>
            <w:r w:rsidRPr="00B233ED">
              <w:rPr>
                <w:rFonts w:ascii="Garamond" w:eastAsia="Times New Roman" w:hAnsi="Garamond" w:cs="Arial"/>
                <w:color w:val="000000"/>
              </w:rPr>
              <w:t xml:space="preserve"> Telecom Limited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5404A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5.0%</w:t>
            </w:r>
          </w:p>
        </w:tc>
      </w:tr>
      <w:tr w:rsidR="00D42722" w:rsidRPr="00B233ED" w14:paraId="7E2B36C6" w14:textId="77777777" w:rsidTr="00D42722">
        <w:trPr>
          <w:trHeight w:val="260"/>
        </w:trPr>
        <w:tc>
          <w:tcPr>
            <w:tcW w:w="365" w:type="dxa"/>
          </w:tcPr>
          <w:p w14:paraId="2BBD275E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>
              <w:rPr>
                <w:rFonts w:ascii="Garamond" w:eastAsia="Times New Roman" w:hAnsi="Garamond" w:cs="Arial"/>
                <w:color w:val="000000"/>
              </w:rPr>
              <w:t>3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29C18E4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Government of Kenya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0973B135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20.0%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14:paraId="3661F195" w14:textId="77777777" w:rsidR="00D42722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</w:tcBorders>
          </w:tcPr>
          <w:p w14:paraId="667DA4DD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</w:rPr>
              <w:t>7</w:t>
            </w:r>
          </w:p>
        </w:tc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A93EA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Access Kenya Group Limited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96BD8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1.8%</w:t>
            </w:r>
          </w:p>
        </w:tc>
      </w:tr>
      <w:tr w:rsidR="00D42722" w:rsidRPr="00B233ED" w14:paraId="3CD89881" w14:textId="77777777" w:rsidTr="00D42722">
        <w:trPr>
          <w:trHeight w:val="260"/>
        </w:trPr>
        <w:tc>
          <w:tcPr>
            <w:tcW w:w="365" w:type="dxa"/>
          </w:tcPr>
          <w:p w14:paraId="5AE14D0E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>
              <w:rPr>
                <w:rFonts w:ascii="Garamond" w:eastAsia="Times New Roman" w:hAnsi="Garamond" w:cs="Arial"/>
                <w:color w:val="000000"/>
              </w:rPr>
              <w:t>4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055E722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Liquid Telecom Limited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4A90BD0C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10.8%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14:paraId="2DB149F4" w14:textId="77777777" w:rsidR="00D42722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56EF242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</w:rPr>
              <w:t>8</w:t>
            </w:r>
          </w:p>
        </w:tc>
        <w:tc>
          <w:tcPr>
            <w:tcW w:w="28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506E93" w14:textId="77777777" w:rsidR="00D42722" w:rsidRPr="00B233ED" w:rsidRDefault="00D42722" w:rsidP="00D42722">
            <w:pPr>
              <w:spacing w:after="0" w:line="240" w:lineRule="auto"/>
              <w:rPr>
                <w:rFonts w:ascii="Garamond" w:eastAsia="Times New Roman" w:hAnsi="Garamond" w:cs="Arial"/>
                <w:color w:val="000000"/>
              </w:rPr>
            </w:pPr>
            <w:r w:rsidRPr="00B233ED">
              <w:rPr>
                <w:rFonts w:ascii="Garamond" w:eastAsia="Times New Roman" w:hAnsi="Garamond" w:cs="Arial"/>
                <w:color w:val="000000"/>
              </w:rPr>
              <w:t>BCS Group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AEB168" w14:textId="77777777" w:rsidR="00D42722" w:rsidRPr="00B233ED" w:rsidRDefault="00D42722" w:rsidP="00D42722">
            <w:pPr>
              <w:spacing w:after="0" w:line="240" w:lineRule="auto"/>
              <w:jc w:val="center"/>
              <w:rPr>
                <w:rFonts w:ascii="Garamond" w:eastAsia="Times New Roman" w:hAnsi="Garamond" w:cs="Arial"/>
              </w:rPr>
            </w:pPr>
            <w:r w:rsidRPr="00B233ED">
              <w:rPr>
                <w:rFonts w:ascii="Garamond" w:eastAsia="Times New Roman" w:hAnsi="Garamond" w:cs="Arial"/>
              </w:rPr>
              <w:t>1.2%</w:t>
            </w:r>
          </w:p>
        </w:tc>
      </w:tr>
    </w:tbl>
    <w:p w14:paraId="544FA96A" w14:textId="1C2E94FF" w:rsidR="003F4A33" w:rsidRDefault="00B233ED" w:rsidP="00B233ED">
      <w:pPr>
        <w:spacing w:before="240" w:after="24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TEAMS Ltd is a management company that was tasked</w:t>
      </w:r>
      <w:r w:rsidR="00FA79CA">
        <w:rPr>
          <w:rFonts w:ascii="Garamond" w:hAnsi="Garamond" w:cs="Arial"/>
          <w:sz w:val="24"/>
          <w:szCs w:val="24"/>
        </w:rPr>
        <w:t xml:space="preserve"> </w:t>
      </w:r>
      <w:r w:rsidR="0054341D">
        <w:rPr>
          <w:rFonts w:ascii="Garamond" w:hAnsi="Garamond" w:cs="Arial"/>
          <w:sz w:val="24"/>
          <w:szCs w:val="24"/>
        </w:rPr>
        <w:t>to deliver</w:t>
      </w:r>
      <w:r w:rsidR="00FA79CA">
        <w:rPr>
          <w:rFonts w:ascii="Garamond" w:hAnsi="Garamond" w:cs="Arial"/>
          <w:sz w:val="24"/>
          <w:szCs w:val="24"/>
        </w:rPr>
        <w:t xml:space="preserve"> the TEAMS</w:t>
      </w:r>
      <w:r w:rsidR="003F4A33">
        <w:rPr>
          <w:rFonts w:ascii="Garamond" w:hAnsi="Garamond" w:cs="Arial"/>
          <w:sz w:val="24"/>
          <w:szCs w:val="24"/>
        </w:rPr>
        <w:t xml:space="preserve"> cable</w:t>
      </w:r>
      <w:r w:rsidR="0054341D">
        <w:rPr>
          <w:rFonts w:ascii="Garamond" w:hAnsi="Garamond" w:cs="Arial"/>
          <w:sz w:val="24"/>
          <w:szCs w:val="24"/>
        </w:rPr>
        <w:t xml:space="preserve"> project</w:t>
      </w:r>
      <w:r w:rsidR="003F4A33">
        <w:rPr>
          <w:rFonts w:ascii="Garamond" w:hAnsi="Garamond" w:cs="Arial"/>
          <w:sz w:val="24"/>
          <w:szCs w:val="24"/>
        </w:rPr>
        <w:t xml:space="preserve"> and to subsequently transfer the ownership to the shareholders.</w:t>
      </w:r>
      <w:r>
        <w:rPr>
          <w:rFonts w:ascii="Garamond" w:hAnsi="Garamond" w:cs="Arial"/>
          <w:sz w:val="24"/>
          <w:szCs w:val="24"/>
        </w:rPr>
        <w:t xml:space="preserve"> </w:t>
      </w:r>
      <w:r w:rsidR="003F4A33">
        <w:rPr>
          <w:rFonts w:ascii="Garamond" w:hAnsi="Garamond" w:cs="Arial"/>
          <w:sz w:val="24"/>
          <w:szCs w:val="24"/>
        </w:rPr>
        <w:t>Currently the company’s scope of operations is maintenance of the submarine cable.</w:t>
      </w:r>
    </w:p>
    <w:p w14:paraId="0F2320FA" w14:textId="77777777" w:rsidR="003F4A33" w:rsidRPr="0054341D" w:rsidRDefault="003F4A33" w:rsidP="00410C31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54341D">
        <w:rPr>
          <w:rFonts w:ascii="Garamond" w:hAnsi="Garamond" w:cs="Arial"/>
          <w:b/>
          <w:sz w:val="24"/>
          <w:szCs w:val="24"/>
        </w:rPr>
        <w:t>Billing Model</w:t>
      </w:r>
    </w:p>
    <w:p w14:paraId="51B4C5A6" w14:textId="77777777" w:rsidR="003F4A33" w:rsidRDefault="003F4A33" w:rsidP="00410C3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TEAMS Ltd adopts a recharge billing model. The company incurs all Operations &amp; Maintenance expenses associated with the cable and recharges the same to the shareholders at a 10% mark-up.</w:t>
      </w:r>
    </w:p>
    <w:p w14:paraId="01FDDF72" w14:textId="77777777" w:rsidR="0017194F" w:rsidRDefault="0017194F" w:rsidP="00B70CEC">
      <w:pPr>
        <w:rPr>
          <w:rFonts w:ascii="Garamond" w:hAnsi="Garamond"/>
          <w:sz w:val="24"/>
          <w:szCs w:val="24"/>
        </w:rPr>
      </w:pPr>
    </w:p>
    <w:p w14:paraId="6216DA94" w14:textId="61367A47" w:rsidR="00B70CEC" w:rsidRPr="00B70CEC" w:rsidRDefault="00B70CEC" w:rsidP="00B70CEC">
      <w:pPr>
        <w:rPr>
          <w:rFonts w:ascii="Garamond" w:hAnsi="Garamond"/>
          <w:sz w:val="24"/>
          <w:szCs w:val="24"/>
        </w:rPr>
      </w:pPr>
      <w:r w:rsidRPr="00B70CEC">
        <w:rPr>
          <w:rFonts w:ascii="Garamond" w:hAnsi="Garamond"/>
          <w:sz w:val="24"/>
          <w:szCs w:val="24"/>
        </w:rPr>
        <w:t>We hope that this explanation suffices. However, we’d be glad to offer any further explanation is need be.</w:t>
      </w:r>
    </w:p>
    <w:p w14:paraId="21CC510F" w14:textId="77777777" w:rsidR="00B70CEC" w:rsidRPr="00B70CEC" w:rsidRDefault="00B70CEC" w:rsidP="00B70CEC">
      <w:pPr>
        <w:spacing w:after="0" w:line="240" w:lineRule="auto"/>
        <w:rPr>
          <w:rFonts w:ascii="Garamond" w:hAnsi="Garamond"/>
          <w:sz w:val="24"/>
          <w:szCs w:val="24"/>
        </w:rPr>
      </w:pPr>
      <w:r w:rsidRPr="00B70CEC">
        <w:rPr>
          <w:rFonts w:ascii="Garamond" w:hAnsi="Garamond"/>
          <w:sz w:val="24"/>
          <w:szCs w:val="24"/>
        </w:rPr>
        <w:t>Yours faithfully,</w:t>
      </w:r>
    </w:p>
    <w:p w14:paraId="364E7881" w14:textId="77777777" w:rsidR="00B70CEC" w:rsidRPr="00B70CEC" w:rsidRDefault="00B70CEC" w:rsidP="00B70CEC">
      <w:pPr>
        <w:spacing w:after="0" w:line="240" w:lineRule="auto"/>
        <w:rPr>
          <w:rFonts w:ascii="Garamond" w:hAnsi="Garamond"/>
          <w:b/>
          <w:sz w:val="24"/>
          <w:szCs w:val="24"/>
        </w:rPr>
      </w:pPr>
      <w:r w:rsidRPr="00B70CEC">
        <w:rPr>
          <w:rFonts w:ascii="Garamond" w:hAnsi="Garamond"/>
          <w:b/>
          <w:sz w:val="24"/>
          <w:szCs w:val="24"/>
        </w:rPr>
        <w:t>For TEAMS Ltd</w:t>
      </w:r>
    </w:p>
    <w:p w14:paraId="7A548C2B" w14:textId="77777777" w:rsidR="0017194F" w:rsidRDefault="0017194F" w:rsidP="00B70CEC">
      <w:pPr>
        <w:spacing w:after="0" w:line="240" w:lineRule="auto"/>
        <w:rPr>
          <w:rFonts w:ascii="Garamond" w:hAnsi="Garamond"/>
          <w:sz w:val="24"/>
          <w:szCs w:val="24"/>
          <w:u w:val="thick"/>
        </w:rPr>
      </w:pPr>
    </w:p>
    <w:p w14:paraId="3ED793F3" w14:textId="77777777" w:rsidR="0017194F" w:rsidRDefault="0017194F" w:rsidP="00B70CEC">
      <w:pPr>
        <w:spacing w:after="0" w:line="240" w:lineRule="auto"/>
        <w:rPr>
          <w:rFonts w:ascii="Garamond" w:hAnsi="Garamond"/>
          <w:sz w:val="24"/>
          <w:szCs w:val="24"/>
          <w:u w:val="thick"/>
        </w:rPr>
      </w:pPr>
    </w:p>
    <w:p w14:paraId="533A8318" w14:textId="189247C2" w:rsidR="00B70CEC" w:rsidRPr="00B70CEC" w:rsidRDefault="00B70CEC" w:rsidP="00B70CEC">
      <w:pPr>
        <w:spacing w:after="0" w:line="240" w:lineRule="auto"/>
        <w:rPr>
          <w:rFonts w:ascii="Garamond" w:hAnsi="Garamond"/>
          <w:sz w:val="24"/>
          <w:szCs w:val="24"/>
          <w:u w:val="thick"/>
        </w:rPr>
      </w:pPr>
      <w:r w:rsidRPr="00B70CEC">
        <w:rPr>
          <w:rFonts w:ascii="Garamond" w:hAnsi="Garamond"/>
          <w:sz w:val="24"/>
          <w:szCs w:val="24"/>
          <w:u w:val="thick"/>
        </w:rPr>
        <w:t>Kevin Koimburi</w:t>
      </w:r>
    </w:p>
    <w:p w14:paraId="2BC7D953" w14:textId="47E1E49F" w:rsidR="00170BCC" w:rsidRDefault="00B70CEC" w:rsidP="00C81D26">
      <w:pPr>
        <w:spacing w:after="0" w:line="240" w:lineRule="auto"/>
      </w:pPr>
      <w:r w:rsidRPr="00B70CEC">
        <w:rPr>
          <w:rFonts w:ascii="Garamond" w:hAnsi="Garamond"/>
          <w:b/>
          <w:sz w:val="24"/>
          <w:szCs w:val="24"/>
        </w:rPr>
        <w:t>Finance Manager</w:t>
      </w:r>
      <w:bookmarkStart w:id="0" w:name="_GoBack"/>
      <w:bookmarkEnd w:id="0"/>
    </w:p>
    <w:sectPr w:rsidR="00170BC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BF1F3" w14:textId="77777777" w:rsidR="00744020" w:rsidRDefault="00744020" w:rsidP="0054341D">
      <w:pPr>
        <w:spacing w:after="0" w:line="240" w:lineRule="auto"/>
      </w:pPr>
      <w:r>
        <w:separator/>
      </w:r>
    </w:p>
  </w:endnote>
  <w:endnote w:type="continuationSeparator" w:id="0">
    <w:p w14:paraId="6D03533E" w14:textId="77777777" w:rsidR="00744020" w:rsidRDefault="00744020" w:rsidP="00543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699E0" w14:textId="77777777" w:rsidR="0054341D" w:rsidRDefault="0054341D" w:rsidP="0054341D">
    <w:pPr>
      <w:tabs>
        <w:tab w:val="center" w:pos="4680"/>
        <w:tab w:val="right" w:pos="9360"/>
      </w:tabs>
      <w:spacing w:after="0" w:line="240" w:lineRule="auto"/>
    </w:pPr>
    <w:r w:rsidRPr="0054341D">
      <w:rPr>
        <w:rFonts w:ascii="Garamond" w:eastAsia="Times New Roman" w:hAnsi="Garamond"/>
        <w:color w:val="000000"/>
        <w:sz w:val="16"/>
        <w:szCs w:val="24"/>
      </w:rPr>
      <w:t xml:space="preserve">The East African Marine System </w:t>
    </w:r>
    <w:proofErr w:type="gramStart"/>
    <w:r w:rsidRPr="0054341D">
      <w:rPr>
        <w:rFonts w:ascii="Garamond" w:eastAsia="Times New Roman" w:hAnsi="Garamond"/>
        <w:color w:val="000000"/>
        <w:sz w:val="16"/>
        <w:szCs w:val="24"/>
      </w:rPr>
      <w:t>Limited  P.O.</w:t>
    </w:r>
    <w:proofErr w:type="gramEnd"/>
    <w:r w:rsidRPr="0054341D">
      <w:rPr>
        <w:rFonts w:ascii="Garamond" w:eastAsia="Times New Roman" w:hAnsi="Garamond"/>
        <w:color w:val="000000"/>
        <w:sz w:val="16"/>
        <w:szCs w:val="24"/>
      </w:rPr>
      <w:t xml:space="preserve"> Box 30025 00100 Nairobi  Telephone +254 020 2333288  Email: info@teams.co.ke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901C7" w14:textId="77777777" w:rsidR="00744020" w:rsidRDefault="00744020" w:rsidP="0054341D">
      <w:pPr>
        <w:spacing w:after="0" w:line="240" w:lineRule="auto"/>
      </w:pPr>
      <w:r>
        <w:separator/>
      </w:r>
    </w:p>
  </w:footnote>
  <w:footnote w:type="continuationSeparator" w:id="0">
    <w:p w14:paraId="647E9DE5" w14:textId="77777777" w:rsidR="00744020" w:rsidRDefault="00744020" w:rsidP="00543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30C6D" w14:textId="77777777" w:rsidR="0054341D" w:rsidRDefault="0054341D" w:rsidP="0054341D">
    <w:pPr>
      <w:pStyle w:val="Header"/>
      <w:jc w:val="center"/>
    </w:pPr>
    <w:r w:rsidRPr="0054341D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520CD7A9" wp14:editId="51BA4011">
          <wp:extent cx="1924050" cy="1034513"/>
          <wp:effectExtent l="0" t="0" r="0" b="0"/>
          <wp:docPr id="1" name="Picture 1" descr="TEA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A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0345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B4495E"/>
    <w:multiLevelType w:val="hybridMultilevel"/>
    <w:tmpl w:val="496299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B5CDA20">
      <w:start w:val="1"/>
      <w:numFmt w:val="decimal"/>
      <w:lvlText w:val="%2)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3ED"/>
    <w:rsid w:val="00170BCC"/>
    <w:rsid w:val="0017194F"/>
    <w:rsid w:val="003F4A33"/>
    <w:rsid w:val="00410C31"/>
    <w:rsid w:val="0054341D"/>
    <w:rsid w:val="00694091"/>
    <w:rsid w:val="00744020"/>
    <w:rsid w:val="00842B9A"/>
    <w:rsid w:val="009310DE"/>
    <w:rsid w:val="00A328DF"/>
    <w:rsid w:val="00A52401"/>
    <w:rsid w:val="00B233ED"/>
    <w:rsid w:val="00B70CEC"/>
    <w:rsid w:val="00C81D26"/>
    <w:rsid w:val="00D42722"/>
    <w:rsid w:val="00FA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479E7"/>
  <w15:chartTrackingRefBased/>
  <w15:docId w15:val="{5D72586D-F572-40B4-80DC-BAD11F00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33ED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3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4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4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Nzioka</dc:creator>
  <cp:keywords/>
  <dc:description/>
  <cp:lastModifiedBy>Patrick Nzioka</cp:lastModifiedBy>
  <cp:revision>12</cp:revision>
  <dcterms:created xsi:type="dcterms:W3CDTF">2018-08-23T11:51:00Z</dcterms:created>
  <dcterms:modified xsi:type="dcterms:W3CDTF">2018-08-23T13:18:00Z</dcterms:modified>
</cp:coreProperties>
</file>